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6F" w:rsidRPr="0085076F" w:rsidRDefault="0085076F" w:rsidP="0085076F">
      <w:pPr>
        <w:jc w:val="center"/>
        <w:rPr>
          <w:b/>
        </w:rPr>
      </w:pPr>
      <w:bookmarkStart w:id="0" w:name="_GoBack"/>
      <w:r w:rsidRPr="0085076F">
        <w:rPr>
          <w:b/>
        </w:rPr>
        <w:t>ANGOLA’DAKİ GÜNCEL GELİŞMELER HAKKINDA</w:t>
      </w:r>
    </w:p>
    <w:bookmarkEnd w:id="0"/>
    <w:p w:rsidR="0085076F" w:rsidRPr="0085076F" w:rsidRDefault="0085076F" w:rsidP="0085076F">
      <w:pPr>
        <w:jc w:val="center"/>
        <w:rPr>
          <w:b/>
        </w:rPr>
      </w:pPr>
    </w:p>
    <w:p w:rsidR="0085076F" w:rsidRPr="0085076F" w:rsidRDefault="0085076F" w:rsidP="0085076F">
      <w:pPr>
        <w:jc w:val="center"/>
        <w:rPr>
          <w:b/>
        </w:rPr>
      </w:pPr>
      <w:r w:rsidRPr="0085076F">
        <w:rPr>
          <w:b/>
        </w:rPr>
        <w:t xml:space="preserve">T.C. </w:t>
      </w:r>
      <w:proofErr w:type="spellStart"/>
      <w:r w:rsidRPr="0085076F">
        <w:rPr>
          <w:b/>
        </w:rPr>
        <w:t>Luanda</w:t>
      </w:r>
      <w:proofErr w:type="spellEnd"/>
      <w:r w:rsidRPr="0085076F">
        <w:rPr>
          <w:b/>
        </w:rPr>
        <w:t xml:space="preserve"> Ticaret Müşavirliği</w:t>
      </w:r>
    </w:p>
    <w:p w:rsidR="0085076F" w:rsidRDefault="0085076F" w:rsidP="0085076F">
      <w:pPr>
        <w:jc w:val="both"/>
      </w:pPr>
      <w:r>
        <w:t xml:space="preserve">2022 yılında Dünyada ABD Doları karşısında en çok değer </w:t>
      </w:r>
      <w:r>
        <w:t xml:space="preserve">kazanan para birimlerinden biri </w:t>
      </w:r>
      <w:r>
        <w:t xml:space="preserve">olan Angola </w:t>
      </w:r>
      <w:proofErr w:type="spellStart"/>
      <w:r>
        <w:t>Kwanzası</w:t>
      </w:r>
      <w:proofErr w:type="spellEnd"/>
      <w:r>
        <w:t>, 11 Mayıs 2023 tarihinden bu y</w:t>
      </w:r>
      <w:r>
        <w:t xml:space="preserve">ana ise çok ciddi değer kaybına </w:t>
      </w:r>
      <w:r>
        <w:t>uğramaktadır. Angola Merkez Bankası’nın açıkladığı resmi ku</w:t>
      </w:r>
      <w:r>
        <w:t xml:space="preserve">r verilerine göre 11 Mayıs 2023 </w:t>
      </w:r>
      <w:r>
        <w:t xml:space="preserve">tarihinde 507,7 seviyesinde olan ABD Doları/Angola </w:t>
      </w:r>
      <w:proofErr w:type="spellStart"/>
      <w:r>
        <w:t>Kwanzası</w:t>
      </w:r>
      <w:proofErr w:type="spellEnd"/>
      <w:r>
        <w:t xml:space="preserve"> kuru, 16 Haziran 2023 tarihine </w:t>
      </w:r>
      <w:r>
        <w:t>gelindiğinde ise %43,3 oranında değer kaybıyla 727,7 seviy</w:t>
      </w:r>
      <w:r>
        <w:t xml:space="preserve">esine yükselirken, Euro/ </w:t>
      </w:r>
      <w:proofErr w:type="spellStart"/>
      <w:r>
        <w:t>Kwanza</w:t>
      </w:r>
      <w:proofErr w:type="spellEnd"/>
      <w:r>
        <w:t xml:space="preserve"> </w:t>
      </w:r>
      <w:proofErr w:type="gramStart"/>
      <w:r>
        <w:t>paritesi</w:t>
      </w:r>
      <w:proofErr w:type="gramEnd"/>
      <w:r>
        <w:t xml:space="preserve"> ise 11 Mayıs 2023’deki 553,8 seviyesinden %43,9 oran</w:t>
      </w:r>
      <w:r>
        <w:t xml:space="preserve">ında artışla 16 Haziran 2023’de </w:t>
      </w:r>
      <w:r>
        <w:t xml:space="preserve">797,2 seviyesine yükselmiştir. </w:t>
      </w:r>
    </w:p>
    <w:p w:rsidR="0085076F" w:rsidRDefault="0085076F" w:rsidP="0085076F">
      <w:pPr>
        <w:jc w:val="both"/>
      </w:pPr>
    </w:p>
    <w:p w:rsidR="0085076F" w:rsidRDefault="0085076F" w:rsidP="0085076F">
      <w:pPr>
        <w:jc w:val="both"/>
      </w:pPr>
      <w:r>
        <w:t>Sahra Altı Afrika bölgesinin en bü</w:t>
      </w:r>
      <w:r>
        <w:t xml:space="preserve">yük petrol üreticilerinden biri </w:t>
      </w:r>
      <w:r>
        <w:t>olan ve ekonomisi büyük ölçüde petrol gelirlerine bağıml</w:t>
      </w:r>
      <w:r>
        <w:t xml:space="preserve">ı olan Angola ekonomisinde, son </w:t>
      </w:r>
      <w:r>
        <w:t>dönemde petrol fiyatlarında yaşanan düşüşün olumsuz etkilerini</w:t>
      </w:r>
      <w:r>
        <w:t xml:space="preserve">n hissedildiği ve ülkede petrol </w:t>
      </w:r>
      <w:r>
        <w:t>üretim düzeylerinde geçtiğimiz yıla nazaran düşüşlerin yaşandığı görülmekt</w:t>
      </w:r>
      <w:r>
        <w:t xml:space="preserve">edir. Bunun yanı </w:t>
      </w:r>
      <w:r>
        <w:t>sıra Angola, başta inşaat sektörü olmak üzere ülkede gerçekleşti</w:t>
      </w:r>
      <w:r>
        <w:t xml:space="preserve">rilen pek çok projeden kaynaklı </w:t>
      </w:r>
      <w:r>
        <w:t>olarak Çin Halk Cumhuriyeti’ne ciddi ölçüde borçlu durumd</w:t>
      </w:r>
      <w:r>
        <w:t xml:space="preserve">a olup yakın dönemde bahse konu </w:t>
      </w:r>
      <w:r>
        <w:t xml:space="preserve">ülkeye büyük </w:t>
      </w:r>
      <w:proofErr w:type="spellStart"/>
      <w:r>
        <w:t>montanlı</w:t>
      </w:r>
      <w:proofErr w:type="spellEnd"/>
      <w:r>
        <w:t xml:space="preserve"> bir borç ödemesi gerçekleştirildiği haberi</w:t>
      </w:r>
      <w:r>
        <w:t xml:space="preserve"> basına yansımıştır.</w:t>
      </w:r>
    </w:p>
    <w:p w:rsidR="0085076F" w:rsidRDefault="0085076F" w:rsidP="0085076F">
      <w:pPr>
        <w:jc w:val="both"/>
      </w:pPr>
    </w:p>
    <w:p w:rsidR="0085076F" w:rsidRDefault="0085076F" w:rsidP="0085076F">
      <w:pPr>
        <w:jc w:val="both"/>
      </w:pPr>
      <w:r>
        <w:t xml:space="preserve"> Sahra Altı </w:t>
      </w:r>
      <w:r>
        <w:t>Afrika bölgesinde Çin’e en fazla borçlu ülke konumund</w:t>
      </w:r>
      <w:r>
        <w:t xml:space="preserve">a olan Angola’da, hükümetin son </w:t>
      </w:r>
      <w:r>
        <w:t>dönemde Amerika Birleşik Devletleri ile siyasi ve ekonomi</w:t>
      </w:r>
      <w:r>
        <w:t xml:space="preserve">k alanlarda yakınlaşmasının Çin </w:t>
      </w:r>
      <w:r>
        <w:t xml:space="preserve">yönetiminde ciddi bir rahatsızlık yarattığı dile getirilmektedir. </w:t>
      </w:r>
      <w:r>
        <w:t xml:space="preserve">Ülkede yerel para biriminin bir </w:t>
      </w:r>
      <w:r>
        <w:t>ay gibi kısa bir sürede yaşadığı ciddi değer kaybı sonuc</w:t>
      </w:r>
      <w:r>
        <w:t xml:space="preserve">unda bankacılık kesimi de büyük </w:t>
      </w:r>
      <w:r>
        <w:t>darboğaz yaşamakta olup döviz satışı ve döviz transferi iş</w:t>
      </w:r>
      <w:r>
        <w:t>lemleri durdurulmuş durumdadır.</w:t>
      </w:r>
    </w:p>
    <w:p w:rsidR="0085076F" w:rsidRDefault="0085076F" w:rsidP="0085076F">
      <w:pPr>
        <w:jc w:val="both"/>
      </w:pPr>
    </w:p>
    <w:p w:rsidR="0085076F" w:rsidRDefault="0085076F" w:rsidP="0085076F">
      <w:pPr>
        <w:jc w:val="both"/>
      </w:pPr>
      <w:r>
        <w:t xml:space="preserve"> </w:t>
      </w:r>
      <w:r>
        <w:t>Döviz kurundaki yükselişlerle birlikte Angola hükümeti, ülked</w:t>
      </w:r>
      <w:r>
        <w:t xml:space="preserve">e uzun yıllardan bu yana benzin </w:t>
      </w:r>
      <w:r>
        <w:t>fiyatları üzerinde uyguladığı sübvansiyonları kademeli olarak</w:t>
      </w:r>
      <w:r>
        <w:t xml:space="preserve"> kaldıracağını açıklamış ve bir </w:t>
      </w:r>
      <w:r>
        <w:t>litre benzin fiyatı 2 Haziran 2023 tarihi itibarıy</w:t>
      </w:r>
      <w:r>
        <w:t xml:space="preserve">la 160 </w:t>
      </w:r>
      <w:proofErr w:type="spellStart"/>
      <w:r>
        <w:t>Kwanza’dan</w:t>
      </w:r>
      <w:proofErr w:type="spellEnd"/>
      <w:r>
        <w:t xml:space="preserve"> 300 </w:t>
      </w:r>
      <w:proofErr w:type="spellStart"/>
      <w:r>
        <w:t>Kwanza’ya</w:t>
      </w:r>
      <w:proofErr w:type="spellEnd"/>
      <w:r>
        <w:t xml:space="preserve"> </w:t>
      </w:r>
      <w:r>
        <w:t>yükselti</w:t>
      </w:r>
      <w:r>
        <w:t xml:space="preserve">lmiştir. </w:t>
      </w:r>
    </w:p>
    <w:p w:rsidR="0085076F" w:rsidRDefault="0085076F" w:rsidP="0085076F">
      <w:pPr>
        <w:jc w:val="both"/>
      </w:pPr>
    </w:p>
    <w:p w:rsidR="0085076F" w:rsidRDefault="0085076F" w:rsidP="0085076F">
      <w:pPr>
        <w:jc w:val="both"/>
      </w:pPr>
      <w:r>
        <w:t xml:space="preserve">Ekonomik </w:t>
      </w:r>
      <w:r>
        <w:t>Koordinasyondan Sorumlu De</w:t>
      </w:r>
      <w:r>
        <w:t xml:space="preserve">vlet Bakanı Manuel </w:t>
      </w:r>
      <w:proofErr w:type="spellStart"/>
      <w:r>
        <w:t>Nunes</w:t>
      </w:r>
      <w:proofErr w:type="spellEnd"/>
      <w:r>
        <w:t xml:space="preserve"> JUNIOR </w:t>
      </w:r>
      <w:r>
        <w:t>tarafından taksi şoförleri ve motosikletli taksi şoförlerinin sü</w:t>
      </w:r>
      <w:r>
        <w:t xml:space="preserve">bvanse edilmeye devam edileceği </w:t>
      </w:r>
      <w:r>
        <w:t>ve benzini eski fiyattan temin edebilmeleri için kendilerine indirim kartı dağıtılac</w:t>
      </w:r>
      <w:r>
        <w:t xml:space="preserve">ağı açıklansa </w:t>
      </w:r>
      <w:r>
        <w:t>da benzin fiyatındaki artış ülkede tepkiyle karşılanmış ve b</w:t>
      </w:r>
      <w:r>
        <w:t xml:space="preserve">aşkent </w:t>
      </w:r>
      <w:proofErr w:type="spellStart"/>
      <w:r>
        <w:t>Luanda</w:t>
      </w:r>
      <w:proofErr w:type="spellEnd"/>
      <w:r>
        <w:t xml:space="preserve"> başta olmak üzere </w:t>
      </w:r>
      <w:r>
        <w:t>ülkenin bazı bölgelerinde protesto gösterileri başlatılmıştır. 6</w:t>
      </w:r>
      <w:r>
        <w:t xml:space="preserve"> Haziran 2023 tarihinde ülkenin </w:t>
      </w:r>
      <w:r>
        <w:t xml:space="preserve">güneyindeki </w:t>
      </w:r>
      <w:proofErr w:type="spellStart"/>
      <w:r>
        <w:t>Huambo</w:t>
      </w:r>
      <w:proofErr w:type="spellEnd"/>
      <w:r>
        <w:t xml:space="preserve"> şehrinde gerçekleştirilen protesto göster</w:t>
      </w:r>
      <w:r>
        <w:t xml:space="preserve">isi sırasında Angola polisi ile </w:t>
      </w:r>
      <w:r>
        <w:t>göstericiler arasında çıkan çatışmada 5 kişi hayatını kaybetmiştir</w:t>
      </w:r>
      <w:r>
        <w:t xml:space="preserve">. Benzin fiyatlarındaki artışın </w:t>
      </w:r>
      <w:r>
        <w:t>yanı sıra son dönemde ülkede döviz kurlarındaki artışla birli</w:t>
      </w:r>
      <w:r>
        <w:t xml:space="preserve">kte hissedilmeye başlanan hayat </w:t>
      </w:r>
      <w:r>
        <w:t>pahalılığını da gerekçe gösteren göstericiler, 17 Haziran 20</w:t>
      </w:r>
      <w:r>
        <w:t xml:space="preserve">23 tarihinde ise bu kez başkent </w:t>
      </w:r>
      <w:proofErr w:type="spellStart"/>
      <w:r>
        <w:t>Luanda’da</w:t>
      </w:r>
      <w:proofErr w:type="spellEnd"/>
      <w:r>
        <w:t xml:space="preserve"> protesto g</w:t>
      </w:r>
      <w:r>
        <w:t xml:space="preserve">österileri düzenlemiş ve bu kez </w:t>
      </w:r>
      <w:r>
        <w:t>göste</w:t>
      </w:r>
      <w:r>
        <w:t xml:space="preserve">riler sırasında pek çok kişinin </w:t>
      </w:r>
      <w:r>
        <w:t>yaralandığı haberleri ajanslarda yer almıştır.</w:t>
      </w:r>
    </w:p>
    <w:p w:rsidR="0085076F" w:rsidRDefault="0085076F" w:rsidP="0085076F">
      <w:pPr>
        <w:jc w:val="both"/>
      </w:pPr>
    </w:p>
    <w:p w:rsidR="0085076F" w:rsidRDefault="0085076F" w:rsidP="0085076F">
      <w:pPr>
        <w:jc w:val="both"/>
      </w:pPr>
      <w:r>
        <w:t>Ülkede son dönemde yaşanan ekonomik sorunlar ve benzin f</w:t>
      </w:r>
      <w:r>
        <w:t xml:space="preserve">iyatlarındaki artış neticesinde </w:t>
      </w:r>
      <w:r>
        <w:t>gerçekleştirilen protesto eylemlerinin ülke geneline yayılmadığı</w:t>
      </w:r>
      <w:r>
        <w:t xml:space="preserve"> ve katılımların nispeten düşük </w:t>
      </w:r>
      <w:r>
        <w:t>olduğu görülmekte olup eylemlerin daha geniş şiddet</w:t>
      </w:r>
      <w:r>
        <w:t xml:space="preserve"> olaylarına dönüşmeden güvenlik </w:t>
      </w:r>
      <w:r>
        <w:t>güçlerince bastırılacağı öngörülmektedir. Bununla birlikte</w:t>
      </w:r>
      <w:r>
        <w:t xml:space="preserve"> Angola </w:t>
      </w:r>
      <w:proofErr w:type="spellStart"/>
      <w:r>
        <w:t>Kwanzasında</w:t>
      </w:r>
      <w:proofErr w:type="spellEnd"/>
      <w:r>
        <w:t xml:space="preserve"> son dönemde </w:t>
      </w:r>
      <w:r>
        <w:t>yaşanan hızlı değer kaybının, ücretlerde ülke genelinde ciddi bi</w:t>
      </w:r>
      <w:r>
        <w:t xml:space="preserve">r iyileşme gerçekleştirilmediği </w:t>
      </w:r>
      <w:r>
        <w:t xml:space="preserve">takdirde vatandaşların alım güçlerinde ciddi bir kayba yol açacağı ve </w:t>
      </w:r>
      <w:r>
        <w:t xml:space="preserve">bunun da halk nezdinde </w:t>
      </w:r>
      <w:r>
        <w:t>ciddi bir fakirleşmeyle sonuçlanacağı değerlendirilmektedir.</w:t>
      </w:r>
    </w:p>
    <w:p w:rsidR="0085076F" w:rsidRDefault="0085076F" w:rsidP="0085076F">
      <w:pPr>
        <w:jc w:val="both"/>
      </w:pPr>
    </w:p>
    <w:p w:rsidR="00E47C7B" w:rsidRPr="00975E65" w:rsidRDefault="0085076F" w:rsidP="0085076F">
      <w:pPr>
        <w:jc w:val="both"/>
      </w:pPr>
      <w:r>
        <w:t>Diğer taraftan son dönemde Türkiye ile Angola arasındaki siyasi,</w:t>
      </w:r>
      <w:r>
        <w:t xml:space="preserve"> ekonomik ve ticari ilişkilerin </w:t>
      </w:r>
      <w:r>
        <w:t>güçlendiği görülmekte olup özellikle Sayın Cumhurbaşkanımızın 2021 yılında A</w:t>
      </w:r>
      <w:r>
        <w:t xml:space="preserve">ngola’ya </w:t>
      </w:r>
      <w:r>
        <w:t>gerçekleştirdiği ziyaretin ardından ikili ilişkilerimiz ciddi b</w:t>
      </w:r>
      <w:r>
        <w:t xml:space="preserve">ir ivme kazanmıştır. Söz konusu </w:t>
      </w:r>
      <w:r>
        <w:t>ziyaretin ardından iki ülke arasında pek çok siyasi ve ekonomik anlaşmanın yanı sıra enerji,</w:t>
      </w:r>
      <w:r w:rsidRPr="0085076F">
        <w:t xml:space="preserve"> </w:t>
      </w:r>
      <w:proofErr w:type="gramStart"/>
      <w:r>
        <w:t>müteahhitlik</w:t>
      </w:r>
      <w:proofErr w:type="gramEnd"/>
      <w:r>
        <w:t xml:space="preserve">, </w:t>
      </w:r>
      <w:r>
        <w:t>savunma sanayi gibi alanlarda anlaşmalar da imza</w:t>
      </w:r>
      <w:r>
        <w:t xml:space="preserve">lanmıştır. Bununla birlikte son </w:t>
      </w:r>
      <w:r>
        <w:t xml:space="preserve">dönemde Angola’da </w:t>
      </w:r>
      <w:r>
        <w:lastRenderedPageBreak/>
        <w:t>yaşanan ve sokak olaylarıyla sonuçlanan ciddi döviz darboğazının,</w:t>
      </w:r>
      <w:r>
        <w:t xml:space="preserve"> </w:t>
      </w:r>
      <w:r>
        <w:t>şirketlerimizin henüz başlamamış bulunan bahse k</w:t>
      </w:r>
      <w:r>
        <w:t xml:space="preserve">onu projelerini olumsuz anlamda </w:t>
      </w:r>
      <w:r>
        <w:t>etkileyebileceği değerlendirilmektedir. Ülkede yaşan</w:t>
      </w:r>
      <w:r>
        <w:t xml:space="preserve">an döviz krizi nedeniyle Angola </w:t>
      </w:r>
      <w:r>
        <w:t>hükümetinin önceliklerinin değişebileceği ve pro</w:t>
      </w:r>
      <w:r>
        <w:t xml:space="preserve">jelerde gecikmeler ve aksamalar </w:t>
      </w:r>
      <w:r>
        <w:t>yaşanabileceği değerlendirilmektedir.</w:t>
      </w:r>
    </w:p>
    <w:sectPr w:rsidR="00E47C7B" w:rsidRPr="0097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FF"/>
    <w:rsid w:val="007875FF"/>
    <w:rsid w:val="0085076F"/>
    <w:rsid w:val="00975E65"/>
    <w:rsid w:val="00E21761"/>
    <w:rsid w:val="00E47C7B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2023-07-11T05:21:00Z</dcterms:created>
  <dcterms:modified xsi:type="dcterms:W3CDTF">2023-07-11T06:04:00Z</dcterms:modified>
</cp:coreProperties>
</file>